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F455" w14:textId="77777777" w:rsidR="00220008" w:rsidRPr="00220008" w:rsidRDefault="00220008" w:rsidP="00220008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仿宋" w:eastAsia="仿宋" w:hAnsi="仿宋" w:hint="eastAsia"/>
          <w:b w:val="0"/>
          <w:bCs w:val="0"/>
          <w:color w:val="333333"/>
          <w:sz w:val="32"/>
          <w:szCs w:val="32"/>
        </w:rPr>
      </w:pPr>
      <w:r w:rsidRPr="00220008">
        <w:rPr>
          <w:rStyle w:val="a5"/>
          <w:rFonts w:ascii="仿宋" w:eastAsia="仿宋" w:hAnsi="仿宋" w:hint="eastAsia"/>
          <w:b w:val="0"/>
          <w:bCs w:val="0"/>
          <w:color w:val="333333"/>
          <w:sz w:val="32"/>
          <w:szCs w:val="32"/>
        </w:rPr>
        <w:t>附件1</w:t>
      </w:r>
    </w:p>
    <w:p w14:paraId="3CDF29DC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jc w:val="center"/>
        <w:rPr>
          <w:rFonts w:ascii="华文中宋" w:eastAsia="华文中宋" w:hAnsi="华文中宋"/>
          <w:color w:val="333333"/>
          <w:sz w:val="36"/>
          <w:szCs w:val="36"/>
        </w:rPr>
      </w:pPr>
      <w:r w:rsidRPr="00892CD6">
        <w:rPr>
          <w:rStyle w:val="a5"/>
          <w:rFonts w:ascii="华文中宋" w:eastAsia="华文中宋" w:hAnsi="华文中宋" w:hint="eastAsia"/>
          <w:color w:val="333333"/>
          <w:sz w:val="36"/>
          <w:szCs w:val="36"/>
        </w:rPr>
        <w:t>关于召开2021年工程建设行业绿色发展大会的通知</w:t>
      </w:r>
    </w:p>
    <w:p w14:paraId="5855B39D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jc w:val="center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中施企</w:t>
      </w:r>
      <w:proofErr w:type="gramStart"/>
      <w:r w:rsidRPr="00892CD6">
        <w:rPr>
          <w:rFonts w:ascii="仿宋" w:eastAsia="仿宋" w:hAnsi="仿宋" w:hint="eastAsia"/>
          <w:color w:val="333333"/>
          <w:sz w:val="32"/>
          <w:szCs w:val="32"/>
        </w:rPr>
        <w:t>协绿建</w:t>
      </w:r>
      <w:proofErr w:type="gramEnd"/>
      <w:r w:rsidRPr="00892CD6">
        <w:rPr>
          <w:rFonts w:ascii="仿宋" w:eastAsia="仿宋" w:hAnsi="仿宋" w:hint="eastAsia"/>
          <w:color w:val="333333"/>
          <w:sz w:val="32"/>
          <w:szCs w:val="32"/>
        </w:rPr>
        <w:t>字〔2021〕7号</w:t>
      </w:r>
    </w:p>
    <w:p w14:paraId="6AD86DF1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b/>
          <w:bCs/>
          <w:color w:val="333333"/>
          <w:sz w:val="32"/>
          <w:szCs w:val="32"/>
        </w:rPr>
        <w:br/>
      </w:r>
      <w:r w:rsidRPr="00892CD6">
        <w:rPr>
          <w:rStyle w:val="a5"/>
          <w:rFonts w:ascii="仿宋" w:eastAsia="仿宋" w:hAnsi="仿宋" w:hint="eastAsia"/>
          <w:color w:val="333333"/>
          <w:sz w:val="32"/>
          <w:szCs w:val="32"/>
        </w:rPr>
        <w:t>各关联协会、会员企业及有关单位：</w:t>
      </w:r>
    </w:p>
    <w:p w14:paraId="0BFEA393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为贯彻落实《国务院关于加快建立健全绿色低碳循环发展经济体系的指导意见》，助力工程建设行业绿色高质量发展，我会定于2021年10月27日至28日在济南召开2021年工程建设行业绿色发展大会，会议以“绿色建造，低碳发展”为主题。现将有关事项通知如下。</w:t>
      </w:r>
    </w:p>
    <w:p w14:paraId="42D5FCF8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Style w:val="a5"/>
          <w:rFonts w:ascii="仿宋" w:eastAsia="仿宋" w:hAnsi="仿宋" w:hint="eastAsia"/>
          <w:color w:val="333333"/>
          <w:sz w:val="32"/>
          <w:szCs w:val="32"/>
        </w:rPr>
        <w:t>一、会议时间及地点</w:t>
      </w:r>
    </w:p>
    <w:p w14:paraId="26568346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（一）会议时间</w:t>
      </w:r>
    </w:p>
    <w:p w14:paraId="5FF6CB5A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10月26日报到，27日至28日上午开会。</w:t>
      </w:r>
    </w:p>
    <w:p w14:paraId="19E41B02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（二）会议地点</w:t>
      </w:r>
    </w:p>
    <w:p w14:paraId="5EECD100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山东舜和国际酒店(济南西站店，山东济南槐荫区经十路26008号，电话0531-61388888）。</w:t>
      </w:r>
    </w:p>
    <w:p w14:paraId="3E1ACC76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Style w:val="a5"/>
          <w:rFonts w:ascii="仿宋" w:eastAsia="仿宋" w:hAnsi="仿宋" w:hint="eastAsia"/>
          <w:color w:val="333333"/>
          <w:sz w:val="32"/>
          <w:szCs w:val="32"/>
        </w:rPr>
        <w:t>二、会议内容</w:t>
      </w:r>
    </w:p>
    <w:p w14:paraId="25228E14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（一）绿色发展政策解读；</w:t>
      </w:r>
    </w:p>
    <w:p w14:paraId="39B16C7C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（二）国际课题交流研讨；</w:t>
      </w:r>
    </w:p>
    <w:p w14:paraId="669B9501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（三）绿色专家研修培训；</w:t>
      </w:r>
    </w:p>
    <w:p w14:paraId="79B03DE6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（四）绿色项目观摩；</w:t>
      </w:r>
    </w:p>
    <w:p w14:paraId="79438807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（五）绿色建造成果展示。</w:t>
      </w:r>
    </w:p>
    <w:p w14:paraId="2EC66EE7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Style w:val="a5"/>
          <w:rFonts w:ascii="仿宋" w:eastAsia="仿宋" w:hAnsi="仿宋" w:hint="eastAsia"/>
          <w:color w:val="333333"/>
          <w:sz w:val="32"/>
          <w:szCs w:val="32"/>
        </w:rPr>
        <w:lastRenderedPageBreak/>
        <w:t>会议具体议程见附件。</w:t>
      </w:r>
    </w:p>
    <w:p w14:paraId="0D995F39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Style w:val="a5"/>
          <w:rFonts w:ascii="仿宋" w:eastAsia="仿宋" w:hAnsi="仿宋" w:hint="eastAsia"/>
          <w:color w:val="333333"/>
          <w:sz w:val="32"/>
          <w:szCs w:val="32"/>
        </w:rPr>
        <w:t>三、参会人员</w:t>
      </w:r>
    </w:p>
    <w:p w14:paraId="4FE6D63D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（一）国家有关部门相关司局及地方政府有关部门代表；</w:t>
      </w:r>
    </w:p>
    <w:p w14:paraId="65B5B567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（二）有关行业和地方协会代表；</w:t>
      </w:r>
    </w:p>
    <w:p w14:paraId="06FD290E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（三）中国施工企业管理协会质量、科技、绿色、诚信及BIM专家；</w:t>
      </w:r>
    </w:p>
    <w:p w14:paraId="391CC27F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（四）获得绿色建造施工水平评价星级项目代表（项目名单见中施企</w:t>
      </w:r>
      <w:proofErr w:type="gramStart"/>
      <w:r w:rsidRPr="00892CD6">
        <w:rPr>
          <w:rFonts w:ascii="仿宋" w:eastAsia="仿宋" w:hAnsi="仿宋" w:hint="eastAsia"/>
          <w:color w:val="333333"/>
          <w:sz w:val="32"/>
          <w:szCs w:val="32"/>
        </w:rPr>
        <w:t>协绿建</w:t>
      </w:r>
      <w:proofErr w:type="gramEnd"/>
      <w:r w:rsidRPr="00892CD6">
        <w:rPr>
          <w:rFonts w:ascii="仿宋" w:eastAsia="仿宋" w:hAnsi="仿宋" w:hint="eastAsia"/>
          <w:color w:val="333333"/>
          <w:sz w:val="32"/>
          <w:szCs w:val="32"/>
        </w:rPr>
        <w:t>字〔2020〕5号、中施企</w:t>
      </w:r>
      <w:proofErr w:type="gramStart"/>
      <w:r w:rsidRPr="00892CD6">
        <w:rPr>
          <w:rFonts w:ascii="仿宋" w:eastAsia="仿宋" w:hAnsi="仿宋" w:hint="eastAsia"/>
          <w:color w:val="333333"/>
          <w:sz w:val="32"/>
          <w:szCs w:val="32"/>
        </w:rPr>
        <w:t>协绿建</w:t>
      </w:r>
      <w:proofErr w:type="gramEnd"/>
      <w:r w:rsidRPr="00892CD6">
        <w:rPr>
          <w:rFonts w:ascii="仿宋" w:eastAsia="仿宋" w:hAnsi="仿宋" w:hint="eastAsia"/>
          <w:color w:val="333333"/>
          <w:sz w:val="32"/>
          <w:szCs w:val="32"/>
        </w:rPr>
        <w:t>字〔2021〕5号）；</w:t>
      </w:r>
    </w:p>
    <w:p w14:paraId="1F5E55C2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（五）工程建设设计、施工、监理公司董事长、总经理、高管、总工程师、副总工程师以及科技部、质量部、节能环保部相关负责人。</w:t>
      </w:r>
    </w:p>
    <w:p w14:paraId="010CC23B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Style w:val="a5"/>
          <w:rFonts w:ascii="仿宋" w:eastAsia="仿宋" w:hAnsi="仿宋" w:hint="eastAsia"/>
          <w:color w:val="333333"/>
          <w:sz w:val="32"/>
          <w:szCs w:val="32"/>
        </w:rPr>
        <w:t>四、有关事项</w:t>
      </w:r>
    </w:p>
    <w:p w14:paraId="6184013C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（一）会议报名</w:t>
      </w:r>
    </w:p>
    <w:p w14:paraId="203056A8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报名统一采用线上报名方式，网络报名系统网址为：</w:t>
      </w:r>
      <w:hyperlink r:id="rId7" w:tgtFrame="_blank" w:history="1">
        <w:r w:rsidRPr="00892CD6">
          <w:rPr>
            <w:rStyle w:val="a6"/>
            <w:rFonts w:ascii="仿宋" w:eastAsia="仿宋" w:hAnsi="仿宋" w:hint="eastAsia"/>
            <w:color w:val="333333"/>
            <w:sz w:val="32"/>
            <w:szCs w:val="32"/>
            <w:u w:val="none"/>
          </w:rPr>
          <w:t>hy.cacem.com.cn</w:t>
        </w:r>
      </w:hyperlink>
      <w:r w:rsidRPr="00892CD6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14:paraId="797933A2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（二）会议费用</w:t>
      </w:r>
    </w:p>
    <w:p w14:paraId="39BECE6E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1.会务费1900元/人，食宿统一安排，住宿费自理。</w:t>
      </w:r>
    </w:p>
    <w:p w14:paraId="6802201C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2.务必于10月22日前将会务费汇至中国施工企业管理协会银行或支付宝账户，用途注明“绿色会务费”。</w:t>
      </w:r>
    </w:p>
    <w:p w14:paraId="3496BD52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方式</w:t>
      </w:r>
      <w:proofErr w:type="gramStart"/>
      <w:r w:rsidRPr="00892CD6">
        <w:rPr>
          <w:rFonts w:ascii="仿宋" w:eastAsia="仿宋" w:hAnsi="仿宋" w:hint="eastAsia"/>
          <w:color w:val="333333"/>
          <w:sz w:val="32"/>
          <w:szCs w:val="32"/>
        </w:rPr>
        <w:t>一</w:t>
      </w:r>
      <w:proofErr w:type="gramEnd"/>
      <w:r w:rsidRPr="00892CD6">
        <w:rPr>
          <w:rFonts w:ascii="仿宋" w:eastAsia="仿宋" w:hAnsi="仿宋" w:hint="eastAsia"/>
          <w:color w:val="333333"/>
          <w:sz w:val="32"/>
          <w:szCs w:val="32"/>
        </w:rPr>
        <w:t>：在线支付</w:t>
      </w:r>
    </w:p>
    <w:p w14:paraId="15E9C2E4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在网络报名系统中选择支付</w:t>
      </w:r>
      <w:proofErr w:type="gramStart"/>
      <w:r w:rsidRPr="00892CD6">
        <w:rPr>
          <w:rFonts w:ascii="仿宋" w:eastAsia="仿宋" w:hAnsi="仿宋" w:hint="eastAsia"/>
          <w:color w:val="333333"/>
          <w:sz w:val="32"/>
          <w:szCs w:val="32"/>
        </w:rPr>
        <w:t>宝扫码</w:t>
      </w:r>
      <w:proofErr w:type="gramEnd"/>
      <w:r w:rsidRPr="00892CD6">
        <w:rPr>
          <w:rFonts w:ascii="仿宋" w:eastAsia="仿宋" w:hAnsi="仿宋" w:hint="eastAsia"/>
          <w:color w:val="333333"/>
          <w:sz w:val="32"/>
          <w:szCs w:val="32"/>
        </w:rPr>
        <w:t>支付</w:t>
      </w:r>
    </w:p>
    <w:p w14:paraId="43E65EF9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方式二：网银（银行）对公转账</w:t>
      </w:r>
    </w:p>
    <w:p w14:paraId="77D64E7F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lastRenderedPageBreak/>
        <w:t>户　名：中国施工企业管理协会</w:t>
      </w:r>
    </w:p>
    <w:p w14:paraId="738E4862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账　号：0148 0142 1000 0050</w:t>
      </w:r>
    </w:p>
    <w:p w14:paraId="347BC752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开户行：中国民生银行北京东二环支行</w:t>
      </w:r>
    </w:p>
    <w:p w14:paraId="0B9A680A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行　号：3051 0000 1483</w:t>
      </w:r>
    </w:p>
    <w:p w14:paraId="3D95F38B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方式三：支付宝对公转账</w:t>
      </w:r>
    </w:p>
    <w:p w14:paraId="3CACDFE8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账　号：</w:t>
      </w:r>
      <w:hyperlink r:id="rId8" w:history="1">
        <w:r w:rsidRPr="00892CD6">
          <w:rPr>
            <w:rStyle w:val="a6"/>
            <w:rFonts w:ascii="仿宋" w:eastAsia="仿宋" w:hAnsi="仿宋" w:hint="eastAsia"/>
            <w:color w:val="333333"/>
            <w:sz w:val="32"/>
            <w:szCs w:val="32"/>
            <w:u w:val="none"/>
          </w:rPr>
          <w:t>office@cacem.com.cn</w:t>
        </w:r>
      </w:hyperlink>
    </w:p>
    <w:p w14:paraId="4F169AE7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账　户：中国施工企业管理协会</w:t>
      </w:r>
    </w:p>
    <w:p w14:paraId="31415EAB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Style w:val="a5"/>
          <w:rFonts w:ascii="仿宋" w:eastAsia="仿宋" w:hAnsi="仿宋" w:hint="eastAsia"/>
          <w:color w:val="333333"/>
          <w:sz w:val="32"/>
          <w:szCs w:val="32"/>
        </w:rPr>
        <w:t>选择方式二和方式三缴费的，须将转账凭证上传至报名系统。</w:t>
      </w:r>
    </w:p>
    <w:p w14:paraId="33D99C4A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（三）住宿安排</w:t>
      </w:r>
    </w:p>
    <w:p w14:paraId="3E4D9860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由于参会人数较多，除山东舜和国际酒店安排住宿外，另有备选住宿酒店济南阳光壹佰雅高美爵酒店（山东省济南市槐荫区阳光新路33号；电话0531-66898888；</w:t>
      </w:r>
      <w:proofErr w:type="gramStart"/>
      <w:r w:rsidRPr="00892CD6">
        <w:rPr>
          <w:rFonts w:ascii="仿宋" w:eastAsia="仿宋" w:hAnsi="仿宋" w:hint="eastAsia"/>
          <w:color w:val="333333"/>
          <w:sz w:val="32"/>
          <w:szCs w:val="32"/>
        </w:rPr>
        <w:t>距会议</w:t>
      </w:r>
      <w:proofErr w:type="gramEnd"/>
      <w:r w:rsidRPr="00892CD6">
        <w:rPr>
          <w:rFonts w:ascii="仿宋" w:eastAsia="仿宋" w:hAnsi="仿宋" w:hint="eastAsia"/>
          <w:color w:val="333333"/>
          <w:sz w:val="32"/>
          <w:szCs w:val="32"/>
        </w:rPr>
        <w:t>酒店5公里，往返会议酒店安排大巴免费接送）。</w:t>
      </w:r>
    </w:p>
    <w:p w14:paraId="41DB7E61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（四）防疫要求</w:t>
      </w:r>
    </w:p>
    <w:p w14:paraId="1C8C3179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参加会议人员于报到前14天（10月11日后）未到过疫情中高度风险地区，没有与确诊或疑似病例接触史，没有发烧、咳嗽等症状；报到时体温检测和</w:t>
      </w:r>
      <w:proofErr w:type="gramStart"/>
      <w:r w:rsidRPr="00892CD6">
        <w:rPr>
          <w:rFonts w:ascii="仿宋" w:eastAsia="仿宋" w:hAnsi="仿宋" w:hint="eastAsia"/>
          <w:color w:val="333333"/>
          <w:sz w:val="32"/>
          <w:szCs w:val="32"/>
        </w:rPr>
        <w:t>扫健康码</w:t>
      </w:r>
      <w:proofErr w:type="gramEnd"/>
      <w:r w:rsidRPr="00892CD6">
        <w:rPr>
          <w:rFonts w:ascii="仿宋" w:eastAsia="仿宋" w:hAnsi="仿宋" w:hint="eastAsia"/>
          <w:color w:val="333333"/>
          <w:sz w:val="32"/>
          <w:szCs w:val="32"/>
        </w:rPr>
        <w:t>，全程佩戴口罩。</w:t>
      </w:r>
    </w:p>
    <w:p w14:paraId="4952A774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Style w:val="a5"/>
          <w:rFonts w:ascii="仿宋" w:eastAsia="仿宋" w:hAnsi="仿宋" w:hint="eastAsia"/>
          <w:color w:val="333333"/>
          <w:sz w:val="32"/>
          <w:szCs w:val="32"/>
        </w:rPr>
        <w:t>五、联系方式</w:t>
      </w:r>
    </w:p>
    <w:p w14:paraId="02EEE556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（一）会议咨询</w:t>
      </w:r>
    </w:p>
    <w:p w14:paraId="21E0BFB4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韩　靖</w:t>
      </w:r>
      <w:r w:rsidRPr="00892CD6">
        <w:rPr>
          <w:rFonts w:ascii="Calibri" w:eastAsia="仿宋" w:hAnsi="Calibri" w:cs="Calibri"/>
          <w:color w:val="333333"/>
          <w:sz w:val="32"/>
          <w:szCs w:val="32"/>
        </w:rPr>
        <w:t> </w:t>
      </w:r>
      <w:r w:rsidRPr="00892CD6">
        <w:rPr>
          <w:rFonts w:ascii="仿宋" w:eastAsia="仿宋" w:hAnsi="仿宋" w:hint="eastAsia"/>
          <w:color w:val="333333"/>
          <w:sz w:val="32"/>
          <w:szCs w:val="32"/>
        </w:rPr>
        <w:t xml:space="preserve"> 010-63253420</w:t>
      </w:r>
    </w:p>
    <w:p w14:paraId="46271D5B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崔立秋</w:t>
      </w:r>
      <w:r w:rsidRPr="00892CD6">
        <w:rPr>
          <w:rFonts w:ascii="Calibri" w:eastAsia="仿宋" w:hAnsi="Calibri" w:cs="Calibri"/>
          <w:color w:val="333333"/>
          <w:sz w:val="32"/>
          <w:szCs w:val="32"/>
        </w:rPr>
        <w:t> </w:t>
      </w:r>
      <w:r w:rsidRPr="00892CD6">
        <w:rPr>
          <w:rFonts w:ascii="仿宋" w:eastAsia="仿宋" w:hAnsi="仿宋" w:hint="eastAsia"/>
          <w:color w:val="333333"/>
          <w:sz w:val="32"/>
          <w:szCs w:val="32"/>
        </w:rPr>
        <w:t xml:space="preserve"> 010-63253421</w:t>
      </w:r>
    </w:p>
    <w:p w14:paraId="659E090B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（二）食宿咨询</w:t>
      </w:r>
    </w:p>
    <w:p w14:paraId="7ACDD4CB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lastRenderedPageBreak/>
        <w:t>刘　佳</w:t>
      </w:r>
      <w:r w:rsidRPr="00892CD6">
        <w:rPr>
          <w:rFonts w:ascii="Calibri" w:eastAsia="仿宋" w:hAnsi="Calibri" w:cs="Calibri"/>
          <w:color w:val="333333"/>
          <w:sz w:val="32"/>
          <w:szCs w:val="32"/>
        </w:rPr>
        <w:t> </w:t>
      </w:r>
      <w:r w:rsidRPr="00892CD6">
        <w:rPr>
          <w:rFonts w:ascii="仿宋" w:eastAsia="仿宋" w:hAnsi="仿宋" w:hint="eastAsia"/>
          <w:color w:val="333333"/>
          <w:sz w:val="32"/>
          <w:szCs w:val="32"/>
        </w:rPr>
        <w:t xml:space="preserve"> 13501389032</w:t>
      </w:r>
    </w:p>
    <w:p w14:paraId="45695BDE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许怡然</w:t>
      </w:r>
      <w:r w:rsidRPr="00892CD6">
        <w:rPr>
          <w:rFonts w:ascii="Calibri" w:eastAsia="仿宋" w:hAnsi="Calibri" w:cs="Calibri"/>
          <w:color w:val="333333"/>
          <w:sz w:val="32"/>
          <w:szCs w:val="32"/>
        </w:rPr>
        <w:t> </w:t>
      </w:r>
      <w:r w:rsidRPr="00892CD6">
        <w:rPr>
          <w:rFonts w:ascii="仿宋" w:eastAsia="仿宋" w:hAnsi="仿宋" w:hint="eastAsia"/>
          <w:color w:val="333333"/>
          <w:sz w:val="32"/>
          <w:szCs w:val="32"/>
        </w:rPr>
        <w:t xml:space="preserve"> 18131655217</w:t>
      </w:r>
      <w:r w:rsidRPr="00892CD6">
        <w:rPr>
          <w:rFonts w:ascii="Calibri" w:eastAsia="仿宋" w:hAnsi="Calibri" w:cs="Calibri"/>
          <w:color w:val="333333"/>
          <w:sz w:val="32"/>
          <w:szCs w:val="32"/>
        </w:rPr>
        <w:t> </w:t>
      </w:r>
    </w:p>
    <w:p w14:paraId="75F631AE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附件：</w:t>
      </w:r>
      <w:hyperlink r:id="rId9" w:history="1">
        <w:r w:rsidRPr="00892CD6">
          <w:rPr>
            <w:rStyle w:val="a6"/>
            <w:rFonts w:ascii="仿宋" w:eastAsia="仿宋" w:hAnsi="仿宋" w:hint="eastAsia"/>
            <w:color w:val="FF0000"/>
            <w:sz w:val="32"/>
            <w:szCs w:val="32"/>
            <w:u w:val="none"/>
          </w:rPr>
          <w:t>2021年工程建设行业绿色发展大会会议议程</w:t>
        </w:r>
      </w:hyperlink>
    </w:p>
    <w:p w14:paraId="00DCDED8" w14:textId="77777777" w:rsid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仿宋" w:eastAsia="仿宋" w:hAnsi="仿宋"/>
          <w:color w:val="333333"/>
          <w:sz w:val="32"/>
          <w:szCs w:val="32"/>
        </w:rPr>
      </w:pPr>
    </w:p>
    <w:p w14:paraId="345DB70C" w14:textId="77777777" w:rsid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仿宋" w:eastAsia="仿宋" w:hAnsi="仿宋"/>
          <w:color w:val="333333"/>
          <w:sz w:val="32"/>
          <w:szCs w:val="32"/>
        </w:rPr>
      </w:pPr>
    </w:p>
    <w:p w14:paraId="0A441225" w14:textId="77777777" w:rsid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仿宋" w:eastAsia="仿宋" w:hAnsi="仿宋"/>
          <w:color w:val="333333"/>
          <w:sz w:val="32"/>
          <w:szCs w:val="32"/>
        </w:rPr>
      </w:pPr>
    </w:p>
    <w:p w14:paraId="7078B8B1" w14:textId="77777777" w:rsidR="00892CD6" w:rsidRPr="00892CD6" w:rsidRDefault="00892CD6" w:rsidP="00892CD6">
      <w:pPr>
        <w:pStyle w:val="a4"/>
        <w:shd w:val="clear" w:color="auto" w:fill="FFFFFF"/>
        <w:spacing w:before="0" w:beforeAutospacing="0" w:after="0" w:afterAutospacing="0"/>
        <w:ind w:right="640" w:firstLine="480"/>
        <w:jc w:val="right"/>
        <w:rPr>
          <w:rFonts w:ascii="仿宋" w:eastAsia="仿宋" w:hAnsi="仿宋" w:hint="eastAsia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>中国施工企业管理协会绿色建造工作委员会</w:t>
      </w:r>
    </w:p>
    <w:p w14:paraId="62525D0A" w14:textId="77777777" w:rsidR="00892CD6" w:rsidRDefault="00892CD6" w:rsidP="00892CD6">
      <w:pPr>
        <w:pStyle w:val="a4"/>
        <w:shd w:val="clear" w:color="auto" w:fill="FFFFFF"/>
        <w:spacing w:before="0" w:beforeAutospacing="0" w:after="0" w:afterAutospacing="0"/>
        <w:ind w:right="1920" w:firstLine="480"/>
        <w:jc w:val="right"/>
        <w:rPr>
          <w:rFonts w:ascii="仿宋" w:eastAsia="仿宋" w:hAnsi="仿宋"/>
          <w:color w:val="333333"/>
          <w:sz w:val="32"/>
          <w:szCs w:val="32"/>
        </w:rPr>
      </w:pPr>
      <w:r w:rsidRPr="00892CD6">
        <w:rPr>
          <w:rFonts w:ascii="仿宋" w:eastAsia="仿宋" w:hAnsi="仿宋" w:hint="eastAsia"/>
          <w:color w:val="333333"/>
          <w:sz w:val="32"/>
          <w:szCs w:val="32"/>
        </w:rPr>
        <w:t xml:space="preserve">2021年9月28日　</w:t>
      </w:r>
    </w:p>
    <w:p w14:paraId="0CC83F19" w14:textId="77777777" w:rsid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仿宋" w:eastAsia="仿宋" w:hAnsi="仿宋"/>
          <w:color w:val="333333"/>
          <w:sz w:val="32"/>
          <w:szCs w:val="32"/>
        </w:rPr>
      </w:pPr>
    </w:p>
    <w:p w14:paraId="79295C39" w14:textId="77777777" w:rsid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仿宋" w:eastAsia="仿宋" w:hAnsi="仿宋"/>
          <w:color w:val="333333"/>
          <w:sz w:val="32"/>
          <w:szCs w:val="32"/>
        </w:rPr>
      </w:pPr>
    </w:p>
    <w:p w14:paraId="42C3F51C" w14:textId="77777777" w:rsid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仿宋" w:eastAsia="仿宋" w:hAnsi="仿宋"/>
          <w:color w:val="333333"/>
          <w:sz w:val="32"/>
          <w:szCs w:val="32"/>
        </w:rPr>
      </w:pPr>
    </w:p>
    <w:p w14:paraId="729F1D7E" w14:textId="77777777" w:rsid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仿宋" w:eastAsia="仿宋" w:hAnsi="仿宋"/>
          <w:color w:val="333333"/>
          <w:sz w:val="32"/>
          <w:szCs w:val="32"/>
        </w:rPr>
      </w:pPr>
    </w:p>
    <w:p w14:paraId="5D3B614F" w14:textId="77777777" w:rsid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仿宋" w:eastAsia="仿宋" w:hAnsi="仿宋"/>
          <w:color w:val="333333"/>
          <w:sz w:val="32"/>
          <w:szCs w:val="32"/>
        </w:rPr>
      </w:pPr>
    </w:p>
    <w:p w14:paraId="4A10FB53" w14:textId="77777777" w:rsid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仿宋" w:eastAsia="仿宋" w:hAnsi="仿宋"/>
          <w:color w:val="333333"/>
          <w:sz w:val="32"/>
          <w:szCs w:val="32"/>
        </w:rPr>
      </w:pPr>
    </w:p>
    <w:p w14:paraId="08868103" w14:textId="77777777" w:rsid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仿宋" w:eastAsia="仿宋" w:hAnsi="仿宋"/>
          <w:color w:val="333333"/>
          <w:sz w:val="32"/>
          <w:szCs w:val="32"/>
        </w:rPr>
      </w:pPr>
    </w:p>
    <w:p w14:paraId="2B100C1C" w14:textId="77777777" w:rsid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仿宋" w:eastAsia="仿宋" w:hAnsi="仿宋"/>
          <w:color w:val="333333"/>
          <w:sz w:val="32"/>
          <w:szCs w:val="32"/>
        </w:rPr>
      </w:pPr>
    </w:p>
    <w:p w14:paraId="21AD549B" w14:textId="77777777" w:rsid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仿宋" w:eastAsia="仿宋" w:hAnsi="仿宋"/>
          <w:color w:val="333333"/>
          <w:sz w:val="32"/>
          <w:szCs w:val="32"/>
        </w:rPr>
      </w:pPr>
    </w:p>
    <w:p w14:paraId="11938E43" w14:textId="77777777" w:rsid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仿宋" w:eastAsia="仿宋" w:hAnsi="仿宋"/>
          <w:color w:val="333333"/>
          <w:sz w:val="32"/>
          <w:szCs w:val="32"/>
        </w:rPr>
      </w:pPr>
    </w:p>
    <w:p w14:paraId="64C54C8C" w14:textId="77777777" w:rsid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仿宋" w:eastAsia="仿宋" w:hAnsi="仿宋"/>
          <w:color w:val="333333"/>
          <w:sz w:val="32"/>
          <w:szCs w:val="32"/>
        </w:rPr>
      </w:pPr>
    </w:p>
    <w:p w14:paraId="00167725" w14:textId="77777777" w:rsid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仿宋" w:eastAsia="仿宋" w:hAnsi="仿宋"/>
          <w:color w:val="333333"/>
          <w:sz w:val="32"/>
          <w:szCs w:val="32"/>
        </w:rPr>
      </w:pPr>
    </w:p>
    <w:p w14:paraId="78E58993" w14:textId="77777777" w:rsid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仿宋" w:eastAsia="仿宋" w:hAnsi="仿宋"/>
          <w:color w:val="333333"/>
          <w:sz w:val="32"/>
          <w:szCs w:val="32"/>
        </w:rPr>
      </w:pPr>
    </w:p>
    <w:p w14:paraId="18DBC305" w14:textId="77777777" w:rsidR="00892CD6" w:rsidRDefault="00892CD6" w:rsidP="00892CD6">
      <w:pPr>
        <w:pStyle w:val="a4"/>
        <w:shd w:val="clear" w:color="auto" w:fill="FFFFFF"/>
        <w:spacing w:before="0" w:beforeAutospacing="0" w:after="0" w:afterAutospacing="0"/>
        <w:ind w:firstLine="480"/>
        <w:jc w:val="right"/>
        <w:rPr>
          <w:rFonts w:ascii="仿宋" w:eastAsia="仿宋" w:hAnsi="仿宋"/>
          <w:color w:val="333333"/>
          <w:sz w:val="32"/>
          <w:szCs w:val="32"/>
        </w:rPr>
      </w:pPr>
    </w:p>
    <w:sectPr w:rsidR="00892CD6"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1F93" w14:textId="77777777" w:rsidR="00CD7514" w:rsidRDefault="00CD7514" w:rsidP="00191C04">
      <w:r>
        <w:separator/>
      </w:r>
    </w:p>
  </w:endnote>
  <w:endnote w:type="continuationSeparator" w:id="0">
    <w:p w14:paraId="1E57FE89" w14:textId="77777777" w:rsidR="00CD7514" w:rsidRDefault="00CD7514" w:rsidP="0019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0A9B" w14:textId="77777777" w:rsidR="00CD7514" w:rsidRDefault="00CD7514" w:rsidP="00191C04">
      <w:r>
        <w:separator/>
      </w:r>
    </w:p>
  </w:footnote>
  <w:footnote w:type="continuationSeparator" w:id="0">
    <w:p w14:paraId="4C73328C" w14:textId="77777777" w:rsidR="00CD7514" w:rsidRDefault="00CD7514" w:rsidP="00191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5DF4"/>
    <w:multiLevelType w:val="singleLevel"/>
    <w:tmpl w:val="31BE5DF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D6"/>
    <w:rsid w:val="00032A07"/>
    <w:rsid w:val="00191C04"/>
    <w:rsid w:val="00220008"/>
    <w:rsid w:val="002842F9"/>
    <w:rsid w:val="00892CD6"/>
    <w:rsid w:val="00CD7514"/>
    <w:rsid w:val="668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DB939"/>
  <w15:chartTrackingRefBased/>
  <w15:docId w15:val="{E13D01FB-FF72-4A26-8F6F-293F6A8F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2C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892CD6"/>
    <w:rPr>
      <w:b/>
      <w:bCs/>
    </w:rPr>
  </w:style>
  <w:style w:type="character" w:styleId="a6">
    <w:name w:val="Hyperlink"/>
    <w:uiPriority w:val="99"/>
    <w:unhideWhenUsed/>
    <w:rsid w:val="00892CD6"/>
    <w:rPr>
      <w:color w:val="0000FF"/>
      <w:u w:val="single"/>
    </w:rPr>
  </w:style>
  <w:style w:type="paragraph" w:styleId="a7">
    <w:name w:val="Date"/>
    <w:basedOn w:val="a"/>
    <w:next w:val="a"/>
    <w:link w:val="a8"/>
    <w:rsid w:val="00892CD6"/>
    <w:pPr>
      <w:ind w:leftChars="2500" w:left="100"/>
    </w:pPr>
  </w:style>
  <w:style w:type="character" w:customStyle="1" w:styleId="a8">
    <w:name w:val="日期 字符"/>
    <w:link w:val="a7"/>
    <w:rsid w:val="00892CD6"/>
    <w:rPr>
      <w:kern w:val="2"/>
      <w:sz w:val="21"/>
      <w:szCs w:val="22"/>
    </w:rPr>
  </w:style>
  <w:style w:type="paragraph" w:styleId="a9">
    <w:name w:val="header"/>
    <w:basedOn w:val="a"/>
    <w:link w:val="aa"/>
    <w:rsid w:val="00191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191C04"/>
    <w:rPr>
      <w:kern w:val="2"/>
      <w:sz w:val="18"/>
      <w:szCs w:val="18"/>
    </w:rPr>
  </w:style>
  <w:style w:type="paragraph" w:styleId="ab">
    <w:name w:val="footer"/>
    <w:basedOn w:val="a"/>
    <w:link w:val="ac"/>
    <w:rsid w:val="00191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191C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acem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y.cacem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cem.com.cn/n13/c45323/part/137353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Links>
    <vt:vector size="18" baseType="variant">
      <vt:variant>
        <vt:i4>3604516</vt:i4>
      </vt:variant>
      <vt:variant>
        <vt:i4>6</vt:i4>
      </vt:variant>
      <vt:variant>
        <vt:i4>0</vt:i4>
      </vt:variant>
      <vt:variant>
        <vt:i4>5</vt:i4>
      </vt:variant>
      <vt:variant>
        <vt:lpwstr>http://www.cacem.com.cn/n13/c45323/part/137353.doc</vt:lpwstr>
      </vt:variant>
      <vt:variant>
        <vt:lpwstr/>
      </vt:variant>
      <vt:variant>
        <vt:i4>5046304</vt:i4>
      </vt:variant>
      <vt:variant>
        <vt:i4>3</vt:i4>
      </vt:variant>
      <vt:variant>
        <vt:i4>0</vt:i4>
      </vt:variant>
      <vt:variant>
        <vt:i4>5</vt:i4>
      </vt:variant>
      <vt:variant>
        <vt:lpwstr>mailto:office@cacem.com.cn</vt:lpwstr>
      </vt:variant>
      <vt:variant>
        <vt:lpwstr/>
      </vt:variant>
      <vt:variant>
        <vt:i4>6815856</vt:i4>
      </vt:variant>
      <vt:variant>
        <vt:i4>0</vt:i4>
      </vt:variant>
      <vt:variant>
        <vt:i4>0</vt:i4>
      </vt:variant>
      <vt:variant>
        <vt:i4>5</vt:i4>
      </vt:variant>
      <vt:variant>
        <vt:lpwstr>http://hy.cacem.com.cn/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2428zhy</cp:lastModifiedBy>
  <cp:revision>2</cp:revision>
  <dcterms:created xsi:type="dcterms:W3CDTF">2021-09-29T10:33:00Z</dcterms:created>
  <dcterms:modified xsi:type="dcterms:W3CDTF">2021-09-29T10:33:00Z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6CE185AE5FE14220A00AA0B27CADFCDE</vt:lpwstr>
  </property>
</Properties>
</file>